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C1D6" w14:textId="77777777" w:rsidR="008F7EBE" w:rsidRPr="008F7EBE" w:rsidRDefault="008F7EBE" w:rsidP="008F7EBE">
      <w:pPr>
        <w:rPr>
          <w:b/>
        </w:rPr>
      </w:pPr>
      <w:r w:rsidRPr="008F7EBE">
        <w:rPr>
          <w:b/>
        </w:rPr>
        <w:t xml:space="preserve">Beitragsordnung des Vereins </w:t>
      </w:r>
      <w:r w:rsidR="00B302B8">
        <w:rPr>
          <w:b/>
        </w:rPr>
        <w:t>„</w:t>
      </w:r>
      <w:proofErr w:type="spellStart"/>
      <w:r w:rsidR="00B302B8">
        <w:rPr>
          <w:b/>
        </w:rPr>
        <w:t>Land</w:t>
      </w:r>
      <w:r w:rsidR="00E755E9">
        <w:rPr>
          <w:b/>
        </w:rPr>
        <w:t>Zeit</w:t>
      </w:r>
      <w:proofErr w:type="spellEnd"/>
      <w:r w:rsidR="00E755E9">
        <w:rPr>
          <w:b/>
        </w:rPr>
        <w:t xml:space="preserve">“ in </w:t>
      </w:r>
      <w:proofErr w:type="spellStart"/>
      <w:r w:rsidR="00E755E9">
        <w:rPr>
          <w:b/>
        </w:rPr>
        <w:t>Rövershagen</w:t>
      </w:r>
      <w:proofErr w:type="spellEnd"/>
      <w:r w:rsidR="00E755E9">
        <w:rPr>
          <w:b/>
        </w:rPr>
        <w:t xml:space="preserve"> e.V. in Gründung</w:t>
      </w:r>
    </w:p>
    <w:p w14:paraId="241521D6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1 Grundsatz</w:t>
      </w:r>
    </w:p>
    <w:p w14:paraId="59BFC237" w14:textId="77777777" w:rsidR="008F7EBE" w:rsidRDefault="008F7EBE" w:rsidP="005D7B11">
      <w:pPr>
        <w:spacing w:after="0" w:line="240" w:lineRule="auto"/>
        <w:jc w:val="both"/>
      </w:pPr>
      <w:r>
        <w:t>Diese Beitragsordnung ist Bestandteil der Satzung. Sie regelt die</w:t>
      </w:r>
      <w:r w:rsidR="005D7B11">
        <w:t xml:space="preserve"> </w:t>
      </w:r>
      <w:r>
        <w:t>Beitragsverpflichtungen der Mitglieder sowie die Gebühren und Umlagen. Sie kann nur von</w:t>
      </w:r>
      <w:r w:rsidR="005D7B11">
        <w:t xml:space="preserve"> </w:t>
      </w:r>
      <w:r>
        <w:t>der Mitgliederversammlung des Vereins geändert werden.</w:t>
      </w:r>
    </w:p>
    <w:p w14:paraId="2C8AB004" w14:textId="77777777" w:rsidR="00B302B8" w:rsidRDefault="00B302B8" w:rsidP="008F7EBE"/>
    <w:p w14:paraId="5F8F62D7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2 Beschlüsse</w:t>
      </w:r>
    </w:p>
    <w:p w14:paraId="1ACFC6B2" w14:textId="77777777" w:rsidR="008F7EBE" w:rsidRDefault="008F7EBE" w:rsidP="005D7B11">
      <w:pPr>
        <w:spacing w:after="0" w:line="240" w:lineRule="auto"/>
        <w:jc w:val="both"/>
      </w:pPr>
      <w:r>
        <w:t>1. Die Mitgliederversammlung beschließt die Höhe des Beitrags, die Aufnahmegebühr und</w:t>
      </w:r>
      <w:r w:rsidR="005D7B11">
        <w:t xml:space="preserve"> </w:t>
      </w:r>
      <w:r>
        <w:t>Umlagen. Der Vorstand legt die Gebühren fest.</w:t>
      </w:r>
    </w:p>
    <w:p w14:paraId="3006666B" w14:textId="77777777" w:rsidR="00B302B8" w:rsidRDefault="00B302B8" w:rsidP="005D7B11">
      <w:pPr>
        <w:jc w:val="both"/>
      </w:pPr>
    </w:p>
    <w:p w14:paraId="0093E2DA" w14:textId="77777777" w:rsidR="008F7EBE" w:rsidRDefault="008F7EBE" w:rsidP="005D7B11">
      <w:pPr>
        <w:spacing w:after="0" w:line="240" w:lineRule="auto"/>
        <w:jc w:val="both"/>
      </w:pPr>
      <w:r>
        <w:t>2. Die festgesetzten Beträge werden zum 1. Januar des folgenden Jahres erhoben, in dem</w:t>
      </w:r>
      <w:r w:rsidR="005D7B11">
        <w:t xml:space="preserve"> </w:t>
      </w:r>
      <w:r>
        <w:t>der Beschluss gefasst wurde. Durch Beschluss der Mitgliederversammlung kann auch ein</w:t>
      </w:r>
      <w:r w:rsidR="005D7B11">
        <w:t xml:space="preserve"> </w:t>
      </w:r>
      <w:r>
        <w:t>anderer Termin festgelegt werden.</w:t>
      </w:r>
    </w:p>
    <w:p w14:paraId="44727FB7" w14:textId="77777777" w:rsidR="00B302B8" w:rsidRDefault="00B302B8" w:rsidP="008F7EBE"/>
    <w:p w14:paraId="779A63FF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3 Beiträge</w:t>
      </w:r>
    </w:p>
    <w:p w14:paraId="78FB351B" w14:textId="77777777" w:rsidR="008F7EBE" w:rsidRDefault="008F7EBE" w:rsidP="008F7EBE">
      <w:r>
        <w:t>Beitrags</w:t>
      </w:r>
      <w:r w:rsidR="005D7B11">
        <w:t>k</w:t>
      </w:r>
      <w:r>
        <w:t>lasse: - Mitgliedsform</w:t>
      </w:r>
      <w:r w:rsidR="005D7B11">
        <w:tab/>
      </w:r>
      <w:r w:rsidR="005D7B11">
        <w:tab/>
      </w:r>
      <w:r w:rsidR="005D7B11">
        <w:tab/>
      </w:r>
      <w:r w:rsidR="005D7B11">
        <w:tab/>
      </w:r>
      <w:r w:rsidR="005D7B11">
        <w:tab/>
      </w:r>
      <w:r w:rsidR="005D7B11">
        <w:tab/>
      </w:r>
      <w:r>
        <w:t>Beitragshöhe pro Jahr:</w:t>
      </w:r>
    </w:p>
    <w:p w14:paraId="5831363B" w14:textId="77777777" w:rsidR="008F7EBE" w:rsidRDefault="008F7EBE" w:rsidP="008F7EBE">
      <w:r>
        <w:t xml:space="preserve">- 01 </w:t>
      </w:r>
      <w:r w:rsidR="005D7B11">
        <w:tab/>
      </w:r>
      <w:r w:rsidR="005D7B11">
        <w:tab/>
      </w:r>
      <w:r w:rsidR="005D7B11">
        <w:tab/>
      </w:r>
      <w:r w:rsidR="00E755E9">
        <w:t>Erwachsene über 18 Jahre</w:t>
      </w:r>
      <w:r w:rsidR="005D7B11">
        <w:tab/>
      </w:r>
      <w:r w:rsidR="005D7B11">
        <w:tab/>
      </w:r>
      <w:r w:rsidR="005D7B11">
        <w:tab/>
      </w:r>
      <w:r>
        <w:t xml:space="preserve">Euro </w:t>
      </w:r>
      <w:r w:rsidR="006E6C73">
        <w:t xml:space="preserve"> </w:t>
      </w:r>
      <w:r w:rsidR="00E755E9">
        <w:t>30</w:t>
      </w:r>
      <w:r>
        <w:t>,--</w:t>
      </w:r>
    </w:p>
    <w:p w14:paraId="72FA6526" w14:textId="77777777" w:rsidR="00E755E9" w:rsidRDefault="008F7EBE" w:rsidP="008F7EBE">
      <w:r>
        <w:t xml:space="preserve">- 02 </w:t>
      </w:r>
      <w:r w:rsidR="005D7B11">
        <w:tab/>
      </w:r>
      <w:r w:rsidR="005D7B11">
        <w:tab/>
      </w:r>
      <w:r w:rsidR="005D7B11">
        <w:tab/>
      </w:r>
      <w:r w:rsidR="00E755E9">
        <w:t>Erwachsene unter 18 Jahren, Azubis,</w:t>
      </w:r>
    </w:p>
    <w:p w14:paraId="0B075C58" w14:textId="77777777" w:rsidR="00E755E9" w:rsidRDefault="00E755E9" w:rsidP="00E755E9">
      <w:pPr>
        <w:ind w:left="1416" w:firstLine="708"/>
      </w:pPr>
      <w:r>
        <w:t>Wehrpflichtige, Ersatzdienstleistende,</w:t>
      </w:r>
    </w:p>
    <w:p w14:paraId="346E410F" w14:textId="77777777" w:rsidR="008F7EBE" w:rsidRDefault="00E755E9" w:rsidP="00E755E9">
      <w:pPr>
        <w:ind w:left="2124"/>
      </w:pPr>
      <w:r>
        <w:t>Studenten, Rentner/Pensionäre</w:t>
      </w:r>
      <w:r w:rsidR="005D7B11">
        <w:tab/>
      </w:r>
      <w:r w:rsidR="005D7B11">
        <w:tab/>
      </w:r>
      <w:r w:rsidR="008F7EBE">
        <w:t xml:space="preserve">Euro </w:t>
      </w:r>
      <w:r w:rsidR="006E6C73">
        <w:t xml:space="preserve"> </w:t>
      </w:r>
      <w:r>
        <w:t>20</w:t>
      </w:r>
      <w:r w:rsidR="008F7EBE">
        <w:t>,--</w:t>
      </w:r>
    </w:p>
    <w:p w14:paraId="04C2B2EC" w14:textId="77777777" w:rsidR="008F7EBE" w:rsidRDefault="008F7EBE" w:rsidP="008F7EBE">
      <w:r>
        <w:t xml:space="preserve">- 03 </w:t>
      </w:r>
      <w:r w:rsidR="005D7B11">
        <w:tab/>
      </w:r>
      <w:r w:rsidR="005D7B11">
        <w:tab/>
      </w:r>
      <w:r w:rsidR="005D7B11">
        <w:tab/>
      </w:r>
      <w:r w:rsidR="00E755E9">
        <w:t>Ehrenmitglieder</w:t>
      </w:r>
      <w:r w:rsidR="00E755E9">
        <w:tab/>
      </w:r>
      <w:r w:rsidR="00E755E9">
        <w:tab/>
      </w:r>
      <w:r w:rsidR="00E755E9">
        <w:tab/>
      </w:r>
      <w:r w:rsidR="00E755E9">
        <w:tab/>
        <w:t>frei</w:t>
      </w:r>
    </w:p>
    <w:p w14:paraId="3C56AC60" w14:textId="77777777" w:rsidR="008F7EBE" w:rsidRDefault="008F7EBE" w:rsidP="008F7EBE">
      <w:r>
        <w:t>1. Für die Beitragshöhe ist der am Fälligkeitstag bestehende Mitgliederstatus maßgebend.</w:t>
      </w:r>
    </w:p>
    <w:p w14:paraId="641FB1E5" w14:textId="77777777" w:rsidR="008F7EBE" w:rsidRDefault="008F7EBE" w:rsidP="005D7B11">
      <w:pPr>
        <w:spacing w:after="0" w:line="240" w:lineRule="auto"/>
        <w:jc w:val="both"/>
      </w:pPr>
      <w:r>
        <w:t>2. Ermäßigte Beitragsformen der Beitragsklasse 0</w:t>
      </w:r>
      <w:r w:rsidR="00E755E9">
        <w:t>2</w:t>
      </w:r>
      <w:r>
        <w:t xml:space="preserve"> müssen beantragt, die Begründung</w:t>
      </w:r>
      <w:r w:rsidR="005D7B11">
        <w:t xml:space="preserve"> </w:t>
      </w:r>
      <w:r>
        <w:t>mit entsprechenden Unterlagen nachgewiesen werden. Der Vorstand entscheidet über</w:t>
      </w:r>
      <w:r w:rsidR="005D7B11">
        <w:t xml:space="preserve"> </w:t>
      </w:r>
      <w:r>
        <w:t>die Einstufung im Rahmen der von der Mitgliederversammlung vorgegebenen Beträge.</w:t>
      </w:r>
    </w:p>
    <w:p w14:paraId="2EF881EC" w14:textId="77777777" w:rsidR="00B302B8" w:rsidRDefault="00B302B8" w:rsidP="00B302B8">
      <w:pPr>
        <w:spacing w:after="0" w:line="240" w:lineRule="auto"/>
      </w:pPr>
    </w:p>
    <w:p w14:paraId="0E9D0B83" w14:textId="77777777" w:rsidR="008F7EBE" w:rsidRDefault="008F7EBE" w:rsidP="005D7B11">
      <w:pPr>
        <w:spacing w:after="0" w:line="240" w:lineRule="auto"/>
        <w:jc w:val="both"/>
      </w:pPr>
      <w:r>
        <w:t>3. Änderungen der persönlichen Angaben sind schnellstmöglich mitzuteilen, insbesondere</w:t>
      </w:r>
      <w:r w:rsidR="005D7B11">
        <w:t xml:space="preserve"> </w:t>
      </w:r>
      <w:r>
        <w:t>bei Inanspruchnahme der Beitragsklasse 0</w:t>
      </w:r>
      <w:r w:rsidR="00E755E9">
        <w:t>2</w:t>
      </w:r>
      <w:r>
        <w:t>.</w:t>
      </w:r>
    </w:p>
    <w:p w14:paraId="39CF4CB9" w14:textId="77777777" w:rsidR="00B302B8" w:rsidRDefault="00B302B8" w:rsidP="008F7EBE"/>
    <w:p w14:paraId="60BF2E85" w14:textId="77777777" w:rsidR="008F7EBE" w:rsidRPr="00E755E9" w:rsidRDefault="008F7EBE" w:rsidP="00B302B8">
      <w:pPr>
        <w:spacing w:after="0" w:line="240" w:lineRule="auto"/>
      </w:pPr>
      <w:r w:rsidRPr="00E755E9">
        <w:t xml:space="preserve">4. Der Mitgliedsbeitrag enthält die Beiträge für die </w:t>
      </w:r>
      <w:r w:rsidR="006E6C73" w:rsidRPr="00E755E9">
        <w:t>Versicherun</w:t>
      </w:r>
      <w:r w:rsidR="00E755E9" w:rsidRPr="00E755E9">
        <w:t>g</w:t>
      </w:r>
      <w:r w:rsidRPr="00E755E9">
        <w:t>.</w:t>
      </w:r>
    </w:p>
    <w:p w14:paraId="216891F0" w14:textId="77777777" w:rsidR="00B302B8" w:rsidRDefault="00B302B8" w:rsidP="008F7EBE"/>
    <w:p w14:paraId="43B37410" w14:textId="77777777" w:rsidR="008F7EBE" w:rsidRDefault="008F7EBE" w:rsidP="00B302B8">
      <w:pPr>
        <w:spacing w:after="0" w:line="240" w:lineRule="auto"/>
      </w:pPr>
      <w:r>
        <w:t xml:space="preserve">5. Der Mitgliedsbeitrag </w:t>
      </w:r>
      <w:r w:rsidR="00547ED9">
        <w:t xml:space="preserve">ist bis zum 31.03. </w:t>
      </w:r>
      <w:r>
        <w:t xml:space="preserve">eines jeden Jahres </w:t>
      </w:r>
      <w:r w:rsidR="00547ED9">
        <w:t>auf das Beitragskonto des Vereins zu entrichten</w:t>
      </w:r>
      <w:r>
        <w:t>.</w:t>
      </w:r>
    </w:p>
    <w:p w14:paraId="5678556A" w14:textId="77777777" w:rsidR="00B302B8" w:rsidRDefault="00B302B8" w:rsidP="008F7EBE"/>
    <w:p w14:paraId="6171A7E9" w14:textId="77777777" w:rsidR="008F7EBE" w:rsidRDefault="00547ED9" w:rsidP="008F7EBE">
      <w:r>
        <w:t>6</w:t>
      </w:r>
      <w:r w:rsidR="008F7EBE">
        <w:t>. Bei Mahnungen werden Mahngebühren von Euro</w:t>
      </w:r>
      <w:r w:rsidR="006E6C73">
        <w:t xml:space="preserve">  </w:t>
      </w:r>
      <w:r w:rsidR="00E755E9">
        <w:t>2,00</w:t>
      </w:r>
      <w:r w:rsidR="008F7EBE">
        <w:t xml:space="preserve"> pro Mahnung erhoben.</w:t>
      </w:r>
    </w:p>
    <w:p w14:paraId="60437EC4" w14:textId="77777777" w:rsidR="008F7EBE" w:rsidRDefault="00547ED9" w:rsidP="00B302B8">
      <w:pPr>
        <w:spacing w:after="0" w:line="240" w:lineRule="auto"/>
      </w:pPr>
      <w:r>
        <w:t>7</w:t>
      </w:r>
      <w:r w:rsidR="008F7EBE">
        <w:t>. Erfolgt der Vereinseintritt nach dem 30.06. erfolgt eine Berechnung von 50% des</w:t>
      </w:r>
      <w:r w:rsidR="00E755E9">
        <w:t xml:space="preserve"> </w:t>
      </w:r>
      <w:r w:rsidR="008F7EBE">
        <w:t>Beitragssatzes.</w:t>
      </w:r>
    </w:p>
    <w:p w14:paraId="18631F57" w14:textId="77777777" w:rsidR="00B302B8" w:rsidRDefault="00B302B8" w:rsidP="008F7EBE"/>
    <w:p w14:paraId="2DB602EE" w14:textId="77777777" w:rsidR="00E755E9" w:rsidRDefault="00547ED9" w:rsidP="00B302B8">
      <w:pPr>
        <w:spacing w:after="0" w:line="240" w:lineRule="auto"/>
      </w:pPr>
      <w:r>
        <w:lastRenderedPageBreak/>
        <w:t>8</w:t>
      </w:r>
      <w:r w:rsidR="008F7EBE" w:rsidRPr="00E755E9">
        <w:t xml:space="preserve">. </w:t>
      </w:r>
      <w:r w:rsidR="00E755E9">
        <w:t>Vereinsmitglieder erhalten Rabatte bei organisierten Veranstaltungen des Vereins.</w:t>
      </w:r>
    </w:p>
    <w:p w14:paraId="3A9B3263" w14:textId="77777777" w:rsidR="00B302B8" w:rsidRDefault="00B302B8" w:rsidP="008F7EBE"/>
    <w:p w14:paraId="6EE8D634" w14:textId="77777777" w:rsidR="00A90FBF" w:rsidRDefault="00A90FBF" w:rsidP="008F7EBE">
      <w:r>
        <w:t>9</w:t>
      </w:r>
      <w:r w:rsidRPr="00A90FBF">
        <w:t>. Für den Eintrittsmonat ist der Beitrag in voller Höhe zu entrichten</w:t>
      </w:r>
      <w:r w:rsidR="007770E2">
        <w:t>.</w:t>
      </w:r>
    </w:p>
    <w:p w14:paraId="756E8BB6" w14:textId="77777777" w:rsidR="00A90FBF" w:rsidRDefault="00A90FBF" w:rsidP="008F7EBE"/>
    <w:p w14:paraId="2CF2CB04" w14:textId="77777777" w:rsidR="00E755E9" w:rsidRPr="00E755E9" w:rsidRDefault="00E755E9" w:rsidP="008F7EBE">
      <w:pPr>
        <w:rPr>
          <w:b/>
        </w:rPr>
      </w:pPr>
      <w:r w:rsidRPr="00E755E9">
        <w:rPr>
          <w:b/>
        </w:rPr>
        <w:t>§ 4 Gebühren</w:t>
      </w:r>
    </w:p>
    <w:p w14:paraId="796322B4" w14:textId="77777777" w:rsidR="008F7EBE" w:rsidRDefault="008F7EBE" w:rsidP="00B302B8">
      <w:pPr>
        <w:spacing w:after="0" w:line="240" w:lineRule="auto"/>
      </w:pPr>
      <w:r>
        <w:t>Die Beitrags-, Gebühren und Umlagenerhebung erfolgt durch Datenverarbeitung (EDV).</w:t>
      </w:r>
      <w:r w:rsidR="00E755E9">
        <w:t xml:space="preserve"> </w:t>
      </w:r>
      <w:r>
        <w:t>Die personengeschützten Daten der Mitglieder werden nach dem Bundesdatengesetz</w:t>
      </w:r>
      <w:r w:rsidR="00E755E9">
        <w:t xml:space="preserve"> </w:t>
      </w:r>
      <w:r>
        <w:t>gespeichert.</w:t>
      </w:r>
    </w:p>
    <w:p w14:paraId="6B3753D1" w14:textId="77777777" w:rsidR="00B302B8" w:rsidRDefault="00B302B8" w:rsidP="008F7EBE"/>
    <w:p w14:paraId="44975FA7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5 Vereinskonto</w:t>
      </w:r>
    </w:p>
    <w:p w14:paraId="1DDC3184" w14:textId="77777777" w:rsidR="00EA1F82" w:rsidRDefault="008F7EBE" w:rsidP="008F7EBE">
      <w:r>
        <w:t>Bank</w:t>
      </w:r>
    </w:p>
    <w:p w14:paraId="2E41D646" w14:textId="77777777" w:rsidR="00EA1F82" w:rsidRDefault="00EA1F82" w:rsidP="00EA1F82">
      <w:r>
        <w:t>BLZ</w:t>
      </w:r>
    </w:p>
    <w:p w14:paraId="7C263570" w14:textId="7CCC7088" w:rsidR="00EA1F82" w:rsidRDefault="00EA1F82" w:rsidP="008F7EBE">
      <w:r>
        <w:t xml:space="preserve">Konto </w:t>
      </w:r>
    </w:p>
    <w:p w14:paraId="140E8021" w14:textId="77777777" w:rsidR="008F7EBE" w:rsidRDefault="008F7EBE" w:rsidP="00B302B8">
      <w:pPr>
        <w:spacing w:after="0" w:line="240" w:lineRule="auto"/>
      </w:pPr>
      <w:r>
        <w:t>Überweisung auf andere Konten sind nicht zulässig und werden nicht als Zahlungen</w:t>
      </w:r>
      <w:r w:rsidR="00E755E9">
        <w:t xml:space="preserve"> </w:t>
      </w:r>
      <w:r>
        <w:t>anerkannt.</w:t>
      </w:r>
    </w:p>
    <w:p w14:paraId="0B5623AB" w14:textId="77777777" w:rsidR="00B302B8" w:rsidRDefault="00B302B8" w:rsidP="008F7EBE"/>
    <w:p w14:paraId="02A31B03" w14:textId="77777777" w:rsidR="008F7EBE" w:rsidRPr="005D7B11" w:rsidRDefault="008F7EBE" w:rsidP="008F7EBE">
      <w:pPr>
        <w:rPr>
          <w:b/>
        </w:rPr>
      </w:pPr>
      <w:r w:rsidRPr="005D7B11">
        <w:rPr>
          <w:b/>
        </w:rPr>
        <w:t>§ 6 Vereinsaustritt</w:t>
      </w:r>
    </w:p>
    <w:p w14:paraId="464FE4EE" w14:textId="77777777" w:rsidR="00BD552D" w:rsidRDefault="00A90FBF" w:rsidP="00A90FBF">
      <w:pPr>
        <w:jc w:val="both"/>
      </w:pPr>
      <w:r>
        <w:t xml:space="preserve">1. </w:t>
      </w:r>
      <w:r w:rsidR="006E6C73" w:rsidRPr="00E755E9">
        <w:t>Der freiwillige Austritt kann durch das Mitglied nur durch schriftliche Mitteilung gegenüber einem Mitglied des vertretungsberechtigten Vorstands erklärt werden. Er ist unter Einhaltung einer Kündigungsfrist von 4 Wochen zulässig.</w:t>
      </w:r>
    </w:p>
    <w:p w14:paraId="020E6A10" w14:textId="77777777" w:rsidR="00A90FBF" w:rsidRDefault="00A90FBF" w:rsidP="00A90FBF"/>
    <w:p w14:paraId="50EC1CF6" w14:textId="77777777" w:rsidR="00EA1F82" w:rsidRDefault="00EA1F82" w:rsidP="00A90FBF"/>
    <w:p w14:paraId="1D72E1E0" w14:textId="77777777" w:rsidR="00EA1F82" w:rsidRDefault="00EA1F82" w:rsidP="00A90FBF"/>
    <w:p w14:paraId="276F595A" w14:textId="77777777" w:rsidR="00EA1F82" w:rsidRDefault="00EA1F82" w:rsidP="00A90FBF"/>
    <w:p w14:paraId="6C0ED5AB" w14:textId="77777777" w:rsidR="00EA1F82" w:rsidRDefault="00EA1F82" w:rsidP="00A90FBF"/>
    <w:p w14:paraId="658ECF86" w14:textId="3387D176" w:rsidR="00EA1F82" w:rsidRDefault="00EA1F82" w:rsidP="00A90FBF">
      <w:r>
        <w:t>________________________________________________________________________</w:t>
      </w:r>
    </w:p>
    <w:p w14:paraId="7997B7DE" w14:textId="3355715F" w:rsidR="00EA1F82" w:rsidRPr="00EA1F82" w:rsidRDefault="00EA1F82" w:rsidP="00A90FBF">
      <w:pPr>
        <w:rPr>
          <w:rFonts w:ascii="Arial" w:hAnsi="Arial" w:cs="Arial"/>
        </w:rPr>
      </w:pPr>
      <w:r w:rsidRPr="00EA1F82">
        <w:rPr>
          <w:rFonts w:ascii="Arial" w:hAnsi="Arial" w:cs="Arial"/>
        </w:rPr>
        <w:t>Ergänzung: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1F82" w:rsidRPr="00EA1F82" w14:paraId="476072FC" w14:textId="77777777" w:rsidTr="00EA1F82">
        <w:tc>
          <w:tcPr>
            <w:tcW w:w="5000" w:type="pct"/>
            <w:shd w:val="clear" w:color="auto" w:fill="auto"/>
            <w:hideMark/>
          </w:tcPr>
          <w:p w14:paraId="4769F81E" w14:textId="77777777" w:rsidR="00EA1F82" w:rsidRPr="00EA1F82" w:rsidRDefault="00EA1F82" w:rsidP="000072E8">
            <w:pPr>
              <w:rPr>
                <w:rFonts w:ascii="Arial" w:hAnsi="Arial" w:cs="Arial"/>
              </w:rPr>
            </w:pPr>
            <w:r w:rsidRPr="00EA1F82">
              <w:rPr>
                <w:rFonts w:ascii="Arial" w:hAnsi="Arial" w:cs="Arial"/>
              </w:rPr>
              <w:t xml:space="preserve">   Ostseesparkasse Rostock</w:t>
            </w:r>
          </w:p>
        </w:tc>
      </w:tr>
      <w:tr w:rsidR="00EA1F82" w:rsidRPr="00EA1F82" w14:paraId="3DDB7D60" w14:textId="77777777" w:rsidTr="00EA1F82">
        <w:trPr>
          <w:trHeight w:val="247"/>
        </w:trPr>
        <w:tc>
          <w:tcPr>
            <w:tcW w:w="5000" w:type="pct"/>
            <w:shd w:val="clear" w:color="auto" w:fill="auto"/>
            <w:hideMark/>
          </w:tcPr>
          <w:p w14:paraId="5A281073" w14:textId="77777777" w:rsidR="00EA1F82" w:rsidRPr="00EA1F82" w:rsidRDefault="00EA1F82" w:rsidP="000072E8">
            <w:pPr>
              <w:rPr>
                <w:rFonts w:ascii="Arial" w:hAnsi="Arial" w:cs="Arial"/>
              </w:rPr>
            </w:pPr>
            <w:r w:rsidRPr="00EA1F82">
              <w:rPr>
                <w:rFonts w:ascii="Arial" w:hAnsi="Arial" w:cs="Arial"/>
              </w:rPr>
              <w:t xml:space="preserve">   IBAN:   DE79 1305 0000 0201 0643 32</w:t>
            </w:r>
          </w:p>
          <w:p w14:paraId="4E0C02FD" w14:textId="77777777" w:rsidR="00EA1F82" w:rsidRPr="00EA1F82" w:rsidRDefault="00EA1F82" w:rsidP="000072E8">
            <w:pPr>
              <w:rPr>
                <w:rFonts w:ascii="Arial" w:hAnsi="Arial" w:cs="Arial"/>
              </w:rPr>
            </w:pPr>
            <w:r w:rsidRPr="00EA1F82">
              <w:rPr>
                <w:rFonts w:ascii="Arial" w:hAnsi="Arial" w:cs="Arial"/>
              </w:rPr>
              <w:t xml:space="preserve">   BIC:      NOLADE21ROS</w:t>
            </w:r>
          </w:p>
        </w:tc>
      </w:tr>
    </w:tbl>
    <w:p w14:paraId="116E16B6" w14:textId="3E83FEC7" w:rsidR="00EA1F82" w:rsidRPr="00EA1F82" w:rsidRDefault="00EA1F82" w:rsidP="00A90FBF">
      <w:pPr>
        <w:rPr>
          <w:rFonts w:ascii="Arial" w:hAnsi="Arial" w:cs="Arial"/>
        </w:rPr>
      </w:pPr>
      <w:r w:rsidRPr="00EA1F82">
        <w:rPr>
          <w:rFonts w:ascii="Arial" w:hAnsi="Arial" w:cs="Arial"/>
        </w:rPr>
        <w:t>30.1.2024</w:t>
      </w:r>
    </w:p>
    <w:sectPr w:rsidR="00EA1F82" w:rsidRPr="00EA1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7F5"/>
    <w:multiLevelType w:val="hybridMultilevel"/>
    <w:tmpl w:val="2418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1C6D"/>
    <w:multiLevelType w:val="hybridMultilevel"/>
    <w:tmpl w:val="76C85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30290">
    <w:abstractNumId w:val="0"/>
  </w:num>
  <w:num w:numId="2" w16cid:durableId="72472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E"/>
    <w:rsid w:val="00093738"/>
    <w:rsid w:val="00137BE5"/>
    <w:rsid w:val="002E76BB"/>
    <w:rsid w:val="00547ED9"/>
    <w:rsid w:val="005D7B11"/>
    <w:rsid w:val="006E6C73"/>
    <w:rsid w:val="007770E2"/>
    <w:rsid w:val="008F7EBE"/>
    <w:rsid w:val="00A90FBF"/>
    <w:rsid w:val="00B302B8"/>
    <w:rsid w:val="00BD552D"/>
    <w:rsid w:val="00E755E9"/>
    <w:rsid w:val="00EA1F82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099"/>
  <w15:docId w15:val="{1DA8EB48-8855-4C3F-A1FB-8F672AB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E77FF80F3E640B15382DAD917EA7B" ma:contentTypeVersion="13" ma:contentTypeDescription="Ein neues Dokument erstellen." ma:contentTypeScope="" ma:versionID="e9da5fc38ebcd59b4deebeaccd11a24e">
  <xsd:schema xmlns:xsd="http://www.w3.org/2001/XMLSchema" xmlns:xs="http://www.w3.org/2001/XMLSchema" xmlns:p="http://schemas.microsoft.com/office/2006/metadata/properties" xmlns:ns2="af9d3a57-0744-4224-96e6-18985307fdab" xmlns:ns3="ec35d126-2933-4b83-ada7-5ce865db2b96" targetNamespace="http://schemas.microsoft.com/office/2006/metadata/properties" ma:root="true" ma:fieldsID="ca9c1587e45ba3f20bff857fce54cfc7" ns2:_="" ns3:_="">
    <xsd:import namespace="af9d3a57-0744-4224-96e6-18985307fdab"/>
    <xsd:import namespace="ec35d126-2933-4b83-ada7-5ce865db2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3a57-0744-4224-96e6-18985307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39c9999-d809-414c-a75a-3ecd6c91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d126-2933-4b83-ada7-5ce865db2b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5e6b25-b5bc-4c0b-b304-44556a880215}" ma:internalName="TaxCatchAll" ma:showField="CatchAllData" ma:web="ec35d126-2933-4b83-ada7-5ce865db2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997FE-869B-4C7D-8A77-4BC1AE8AA4EE}"/>
</file>

<file path=customXml/itemProps2.xml><?xml version="1.0" encoding="utf-8"?>
<ds:datastoreItem xmlns:ds="http://schemas.openxmlformats.org/officeDocument/2006/customXml" ds:itemID="{6372A8E2-BEF5-4D76-B375-311235846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</dc:creator>
  <cp:lastModifiedBy>Christian Hoffmann</cp:lastModifiedBy>
  <cp:revision>3</cp:revision>
  <dcterms:created xsi:type="dcterms:W3CDTF">2018-10-29T18:43:00Z</dcterms:created>
  <dcterms:modified xsi:type="dcterms:W3CDTF">2024-01-30T21:51:00Z</dcterms:modified>
</cp:coreProperties>
</file>